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D86FC6" w:rsidTr="00D86FC6">
        <w:tc>
          <w:tcPr>
            <w:tcW w:w="4693" w:type="dxa"/>
          </w:tcPr>
          <w:p w:rsidR="00D86FC6" w:rsidRDefault="00D86FC6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Принято</w:t>
            </w: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педагогическом совете МБДОУ</w:t>
            </w: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________</w:t>
            </w: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«________» ______________20__ года</w:t>
            </w: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662" w:type="dxa"/>
          </w:tcPr>
          <w:p w:rsidR="00D86FC6" w:rsidRDefault="00D86FC6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«Утверждаю»</w:t>
            </w: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gramStart"/>
            <w:r>
              <w:rPr>
                <w:lang w:eastAsia="en-US"/>
              </w:rPr>
              <w:t>МБДОУ  №</w:t>
            </w:r>
            <w:proofErr w:type="gramEnd"/>
            <w:r>
              <w:rPr>
                <w:lang w:eastAsia="en-US"/>
              </w:rPr>
              <w:t xml:space="preserve"> 6 «Теремок»</w:t>
            </w: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___________ </w:t>
            </w:r>
            <w:proofErr w:type="spellStart"/>
            <w:r>
              <w:rPr>
                <w:lang w:eastAsia="en-US"/>
              </w:rPr>
              <w:t>Ф.А.Гильманова</w:t>
            </w:r>
            <w:proofErr w:type="spellEnd"/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Введено в действие приказом</w:t>
            </w:r>
          </w:p>
          <w:p w:rsidR="00D86FC6" w:rsidRDefault="00D86FC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______ от «_____» _____________20__ года</w:t>
            </w:r>
          </w:p>
        </w:tc>
      </w:tr>
    </w:tbl>
    <w:p w:rsidR="00D86FC6" w:rsidRPr="00D86FC6" w:rsidRDefault="00D86FC6" w:rsidP="00D86FC6">
      <w:pPr>
        <w:pStyle w:val="a3"/>
        <w:spacing w:before="274" w:beforeAutospacing="0" w:after="0" w:afterAutospacing="0"/>
        <w:jc w:val="center"/>
        <w:rPr>
          <w:sz w:val="28"/>
          <w:szCs w:val="28"/>
        </w:rPr>
      </w:pPr>
      <w:r w:rsidRPr="00D86FC6">
        <w:rPr>
          <w:b/>
          <w:bCs/>
          <w:sz w:val="28"/>
          <w:szCs w:val="28"/>
        </w:rPr>
        <w:t>Положение о комиссии по антикоррупционной политике</w:t>
      </w:r>
    </w:p>
    <w:p w:rsidR="00D86FC6" w:rsidRPr="00D86FC6" w:rsidRDefault="00D86FC6" w:rsidP="00D86FC6">
      <w:pPr>
        <w:pStyle w:val="a3"/>
        <w:spacing w:before="274" w:beforeAutospacing="0" w:after="0" w:afterAutospacing="0"/>
        <w:jc w:val="center"/>
        <w:rPr>
          <w:sz w:val="28"/>
          <w:szCs w:val="28"/>
        </w:rPr>
      </w:pPr>
      <w:r w:rsidRPr="00D86FC6">
        <w:rPr>
          <w:sz w:val="28"/>
          <w:szCs w:val="28"/>
        </w:rPr>
        <w:t> </w:t>
      </w:r>
    </w:p>
    <w:p w:rsidR="00D86FC6" w:rsidRDefault="00D86FC6" w:rsidP="00D86FC6">
      <w:pPr>
        <w:pStyle w:val="a3"/>
        <w:spacing w:before="0" w:beforeAutospacing="0" w:after="0" w:afterAutospacing="0"/>
      </w:pPr>
      <w:r>
        <w:t>Настоящее положение разработано в целях защиты прав и свобод граждан, обеспечения законности, правопорядка и общественной безопаснос</w:t>
      </w:r>
      <w:r>
        <w:t>ти в муниципальном бюджетном дошкольном образовательном учреждении-</w:t>
      </w:r>
      <w:proofErr w:type="spellStart"/>
      <w:r>
        <w:t>Джалильский</w:t>
      </w:r>
      <w:proofErr w:type="spellEnd"/>
      <w:r>
        <w:t xml:space="preserve"> детский сад №6 «Теремок» общеразвивающего вида </w:t>
      </w:r>
      <w:proofErr w:type="spellStart"/>
      <w:r>
        <w:t>Сарманвоского</w:t>
      </w:r>
      <w:proofErr w:type="spellEnd"/>
      <w:r>
        <w:t xml:space="preserve"> муниципального района Республики Татарстан</w:t>
      </w:r>
      <w:r>
        <w:t>. Определяет задачи, основные принципы противодействия коррупции и меры предупреждения коррупционных</w:t>
      </w:r>
      <w:r>
        <w:rPr>
          <w:color w:val="000080"/>
        </w:rPr>
        <w:t xml:space="preserve"> </w:t>
      </w:r>
      <w:r>
        <w:t>правонарушений.</w:t>
      </w:r>
    </w:p>
    <w:p w:rsidR="00D86FC6" w:rsidRDefault="00D86FC6" w:rsidP="00D86FC6">
      <w:pPr>
        <w:pStyle w:val="a3"/>
        <w:spacing w:before="0" w:beforeAutospacing="0" w:after="0" w:afterAutospacing="0"/>
      </w:pPr>
      <w:r>
        <w:t> </w:t>
      </w:r>
    </w:p>
    <w:p w:rsidR="00D86FC6" w:rsidRDefault="00D86FC6" w:rsidP="00D86FC6">
      <w:pPr>
        <w:pStyle w:val="a3"/>
        <w:spacing w:before="0" w:beforeAutospacing="0" w:after="0" w:afterAutospacing="0"/>
      </w:pPr>
      <w:r>
        <w:rPr>
          <w:b/>
          <w:bCs/>
        </w:rPr>
        <w:t>1. Основные понятия, применяемые в настоящем положении.</w:t>
      </w:r>
    </w:p>
    <w:p w:rsidR="00D86FC6" w:rsidRDefault="00D86FC6" w:rsidP="00D86FC6">
      <w:pPr>
        <w:pStyle w:val="a3"/>
        <w:spacing w:before="0" w:beforeAutospacing="0" w:after="0" w:afterAutospacing="0"/>
      </w:pPr>
      <w:r>
        <w:t> </w:t>
      </w:r>
      <w:proofErr w:type="gramStart"/>
      <w:r>
        <w:t>В  положении</w:t>
      </w:r>
      <w:proofErr w:type="gramEnd"/>
      <w:r>
        <w:t xml:space="preserve">  используются следующие основные понятия: </w:t>
      </w:r>
    </w:p>
    <w:p w:rsidR="00D86FC6" w:rsidRDefault="00D86FC6" w:rsidP="00D86FC6">
      <w:pPr>
        <w:pStyle w:val="a3"/>
        <w:spacing w:before="0" w:beforeAutospacing="0" w:after="0" w:afterAutospacing="0"/>
        <w:ind w:left="-547"/>
      </w:pPr>
    </w:p>
    <w:p w:rsidR="00D86FC6" w:rsidRDefault="00D86FC6" w:rsidP="00D86FC6">
      <w:pPr>
        <w:pStyle w:val="a3"/>
        <w:spacing w:before="0" w:beforeAutospacing="0" w:after="0" w:afterAutospacing="0"/>
      </w:pPr>
      <w:r>
        <w:rPr>
          <w:b/>
          <w:bCs/>
        </w:rPr>
        <w:t>- антикоррупционная политика</w:t>
      </w:r>
      <w:r>
        <w:t xml:space="preserve"> - деятельность МБОУ «средняя общеобразовательная школа» по антикоррупционной политике, направленной на создание эффективной системы противодействия коррупции;</w:t>
      </w:r>
    </w:p>
    <w:p w:rsidR="00D86FC6" w:rsidRDefault="00D86FC6" w:rsidP="00D86FC6">
      <w:pPr>
        <w:pStyle w:val="a3"/>
        <w:spacing w:before="0" w:beforeAutospacing="0" w:after="0" w:afterAutospacing="0"/>
      </w:pPr>
      <w:r>
        <w:t xml:space="preserve">- </w:t>
      </w:r>
      <w:r>
        <w:rPr>
          <w:b/>
          <w:bCs/>
        </w:rPr>
        <w:t xml:space="preserve">антикоррупционная экспертиза </w:t>
      </w:r>
      <w:r>
        <w:t xml:space="preserve">правовых актов - деятельность специалистов по выявлению и описанию </w:t>
      </w:r>
      <w:proofErr w:type="spellStart"/>
      <w:r>
        <w:t>коррупциогенных</w:t>
      </w:r>
      <w:proofErr w:type="spellEnd"/>
      <w: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D86FC6" w:rsidRDefault="00D86FC6" w:rsidP="00D86FC6">
      <w:pPr>
        <w:pStyle w:val="a3"/>
        <w:spacing w:before="0" w:beforeAutospacing="0" w:after="0" w:afterAutospacing="0"/>
      </w:pPr>
      <w:r>
        <w:t>-  </w:t>
      </w:r>
      <w:r>
        <w:rPr>
          <w:b/>
          <w:bCs/>
        </w:rPr>
        <w:t>коррупция -</w:t>
      </w:r>
      <w: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МБОУ «средняя общеобразовательная школа»,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- </w:t>
      </w:r>
      <w:r>
        <w:rPr>
          <w:b/>
          <w:bCs/>
        </w:rPr>
        <w:t>коррупционное правонарушение</w:t>
      </w:r>
      <w: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- </w:t>
      </w:r>
      <w:proofErr w:type="spellStart"/>
      <w:r>
        <w:rPr>
          <w:b/>
          <w:bCs/>
        </w:rPr>
        <w:t>коррупциогенный</w:t>
      </w:r>
      <w:proofErr w:type="spellEnd"/>
      <w:r>
        <w:rPr>
          <w:b/>
          <w:bCs/>
        </w:rPr>
        <w:t xml:space="preserve"> фактор</w:t>
      </w:r>
      <w: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 </w:t>
      </w:r>
      <w:r>
        <w:rPr>
          <w:b/>
          <w:bCs/>
        </w:rPr>
        <w:t>предупреждение коррупции -</w:t>
      </w:r>
      <w:r>
        <w:t xml:space="preserve"> </w:t>
      </w:r>
      <w:proofErr w:type="gramStart"/>
      <w:r>
        <w:t>деятельность  образовательной</w:t>
      </w:r>
      <w:proofErr w:type="gramEnd"/>
      <w:r>
        <w:t xml:space="preserve">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- </w:t>
      </w:r>
      <w:r>
        <w:rPr>
          <w:b/>
          <w:bCs/>
        </w:rPr>
        <w:t>субъекты антикоррупционной политики</w:t>
      </w:r>
      <w: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D86FC6" w:rsidRDefault="00D86FC6" w:rsidP="00D86FC6">
      <w:pPr>
        <w:pStyle w:val="a3"/>
        <w:spacing w:before="0" w:beforeAutospacing="0" w:after="0" w:afterAutospacing="0"/>
      </w:pPr>
      <w:r>
        <w:t> </w:t>
      </w:r>
      <w:r>
        <w:rPr>
          <w:b/>
          <w:bCs/>
        </w:rPr>
        <w:t>2. Основные принципы противодействия коррупции.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lastRenderedPageBreak/>
        <w:t>Противодействие коррупции в образовательной организации осуществляется на основе следующих основных принципов: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 приоритета защиты прав и законных интересов физических и юридических лиц;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 взаимодействия с общественными объединениями и гражданами.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  <w:r>
        <w:rPr>
          <w:b/>
          <w:bCs/>
        </w:rPr>
        <w:t xml:space="preserve">3. Основные меры предупреждения коррупционных правонарушений. 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Предупреждение коррупционных правонарушений осуществляется путем применения следующих мер: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 разработка и реализация антикоррупционных программ;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проведение антикоррупционной экспертизы правовых актов и их проектов;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 антикоррупционные образование и пропаганда;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- иные меры, предусмотренные законодательством Российской Федерации.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rPr>
          <w:b/>
          <w:bCs/>
        </w:rPr>
        <w:t>4. План мероприятий по реализации стратегии антикоррупционной политики.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</w:t>
      </w:r>
      <w:proofErr w:type="gramStart"/>
      <w:r>
        <w:t>в  образовательной</w:t>
      </w:r>
      <w:proofErr w:type="gramEnd"/>
      <w:r>
        <w:t xml:space="preserve"> организации.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4.3.  Разработка и принятие плана мероприятий по реализации стратегии антикоррупционной политики осуществляется в порядке, установленном </w:t>
      </w:r>
      <w:proofErr w:type="gramStart"/>
      <w:r>
        <w:t>законодательством .</w:t>
      </w:r>
      <w:proofErr w:type="gramEnd"/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rPr>
          <w:b/>
          <w:bCs/>
        </w:rPr>
        <w:t>5. Антикоррупционная экспертиза правовых актов и их проектов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lastRenderedPageBreak/>
        <w:t xml:space="preserve">5.3. Граждане (ученики, родители, работники) вправе обратиться к председателю комиссии по антикоррупционной политике образовательной </w:t>
      </w:r>
      <w:proofErr w:type="gramStart"/>
      <w:r>
        <w:t>организации  с</w:t>
      </w:r>
      <w:proofErr w:type="gramEnd"/>
      <w:r>
        <w:t xml:space="preserve"> обращением о проведении антикоррупционной экспертизы действующих правовых актов.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rPr>
          <w:b/>
          <w:bCs/>
        </w:rPr>
        <w:t>6. Антикоррупционные образование и пропаганда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6.1.  Для решения задач по формированию антикоррупционного мировоззрения, повышения уровня правосознания и правовой культуры, образовательном </w:t>
      </w:r>
      <w:proofErr w:type="gramStart"/>
      <w:r>
        <w:t>учреждении  в</w:t>
      </w:r>
      <w:proofErr w:type="gramEnd"/>
      <w:r>
        <w:t xml:space="preserve"> установленном порядке организуется изучение правовых и морально-этических аспектов деятельности.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6.2. Организация антикоррупционного образования </w:t>
      </w:r>
      <w:proofErr w:type="gramStart"/>
      <w:r>
        <w:t>осуществляется .</w:t>
      </w:r>
      <w:proofErr w:type="gramEnd"/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</w:t>
      </w:r>
      <w:proofErr w:type="gramStart"/>
      <w:r>
        <w:t>организации  по</w:t>
      </w:r>
      <w:proofErr w:type="gramEnd"/>
      <w:r>
        <w:t xml:space="preserve">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  <w:bookmarkStart w:id="0" w:name="_GoBack"/>
      <w:bookmarkEnd w:id="0"/>
      <w:r>
        <w:rPr>
          <w:b/>
          <w:bCs/>
        </w:rPr>
        <w:t>7. Внедрение антикоррупционных механизмов.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7.1. Проведение совещания с работниками школы по вопросам антикоррупционной политики в образовании.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7.3. Участие в комплексных проверках образовательной </w:t>
      </w:r>
      <w:proofErr w:type="gramStart"/>
      <w:r>
        <w:t>организации  по</w:t>
      </w:r>
      <w:proofErr w:type="gramEnd"/>
      <w:r>
        <w:t xml:space="preserve"> порядку привлечения внебюджетных средств и их целевому использованию.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7.4.  Усиление </w:t>
      </w:r>
      <w:proofErr w:type="gramStart"/>
      <w:r>
        <w:t>контроля  за</w:t>
      </w:r>
      <w:proofErr w:type="gramEnd"/>
      <w:r>
        <w:t xml:space="preserve"> ведением документов строгой отчетности 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 xml:space="preserve">7.5.  Анализ о состоянии работы и мерах по предупреждению коррупционных правонарушений </w:t>
      </w:r>
      <w:proofErr w:type="gramStart"/>
      <w:r>
        <w:t>в  образовательной</w:t>
      </w:r>
      <w:proofErr w:type="gramEnd"/>
      <w:r>
        <w:t xml:space="preserve">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lastRenderedPageBreak/>
        <w:t> 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</w:p>
    <w:p w:rsidR="00D86FC6" w:rsidRDefault="00D86FC6" w:rsidP="00D86FC6">
      <w:pPr>
        <w:pStyle w:val="a3"/>
        <w:spacing w:before="274" w:beforeAutospacing="0" w:after="0" w:afterAutospacing="0"/>
      </w:pPr>
      <w:r>
        <w:t> </w:t>
      </w:r>
    </w:p>
    <w:p w:rsidR="001D73D8" w:rsidRDefault="001D73D8"/>
    <w:sectPr w:rsidR="001D7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FC6"/>
    <w:rsid w:val="001D73D8"/>
    <w:rsid w:val="00D8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FA9B"/>
  <w15:chartTrackingRefBased/>
  <w15:docId w15:val="{23FDEF48-F082-4FF4-9C65-12B12495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F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1032</Words>
  <Characters>5884</Characters>
  <Application>Microsoft Office Word</Application>
  <DocSecurity>0</DocSecurity>
  <Lines>49</Lines>
  <Paragraphs>13</Paragraphs>
  <ScaleCrop>false</ScaleCrop>
  <Company>diakov.net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2018-04-05T11:47:00Z</dcterms:created>
  <dcterms:modified xsi:type="dcterms:W3CDTF">2018-04-05T11:51:00Z</dcterms:modified>
</cp:coreProperties>
</file>